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6B2F99" w14:textId="7D00D201" w:rsidR="00694DD4" w:rsidRPr="00837001" w:rsidRDefault="00CA78C7" w:rsidP="00837001">
      <w:pPr>
        <w:shd w:val="clear" w:color="auto" w:fill="002060"/>
        <w:jc w:val="center"/>
        <w:rPr>
          <w:b/>
          <w:bCs/>
          <w:lang w:val="en-US"/>
        </w:rPr>
      </w:pPr>
      <w:r w:rsidRPr="00837001">
        <w:rPr>
          <w:b/>
          <w:bCs/>
        </w:rPr>
        <w:t>ज्योतिषीय परामर्श के लिए जाने पर परम पूज्य राधेश्याम प्रभु का रुख</w:t>
      </w:r>
    </w:p>
    <w:p w14:paraId="0CB04F12" w14:textId="77777777" w:rsidR="00CA78C7" w:rsidRPr="00CD57DA" w:rsidRDefault="00CA78C7" w:rsidP="00CA78C7">
      <w:r w:rsidRPr="00CD57DA">
        <w:t>प्रिय भक्तों,</w:t>
      </w:r>
    </w:p>
    <w:p w14:paraId="382E2A67" w14:textId="77777777" w:rsidR="00837001" w:rsidRPr="00CD57DA" w:rsidRDefault="00837001" w:rsidP="00837001">
      <w:r w:rsidRPr="00CD57DA">
        <w:t>कृपया मेरा विनम्र प्रणाम स्वीकार करें।  श्रीला प्रभुपाद को सभी की महिमा।</w:t>
      </w:r>
    </w:p>
    <w:p w14:paraId="4867B7BD" w14:textId="0A32F4A7" w:rsidR="00CA78C7" w:rsidRPr="00CD57DA" w:rsidRDefault="00CA78C7" w:rsidP="00CA78C7">
      <w:r w:rsidRPr="00CD57DA">
        <w:t>मैं ज्योतिष के उपयोग के बारे में अपने व्यक्तिगत मानक को स्पष्ट करना चाहूंगा:</w:t>
      </w:r>
    </w:p>
    <w:p w14:paraId="4E00B55C" w14:textId="77777777" w:rsidR="00CA78C7" w:rsidRPr="00CD57DA" w:rsidRDefault="00CA78C7" w:rsidP="00CA78C7">
      <w:r w:rsidRPr="00CD57DA">
        <w:t xml:space="preserve">मैं ज्योतिष का उल्लेख </w:t>
      </w:r>
      <w:r w:rsidRPr="00CD57DA">
        <w:rPr>
          <w:b/>
          <w:bCs/>
        </w:rPr>
        <w:t>बहुत कम ही करता हूं</w:t>
      </w:r>
      <w:r w:rsidRPr="00CD57DA">
        <w:t xml:space="preserve">, और केवल </w:t>
      </w:r>
      <w:r w:rsidRPr="00CD57DA">
        <w:rPr>
          <w:b/>
          <w:bCs/>
        </w:rPr>
        <w:t>विशिष्ट, असाधारण परिस्थितियों में</w:t>
      </w:r>
      <w:r w:rsidRPr="00CD57DA">
        <w:t>। मुख्य रूप से, मैं इसे दो स्थितियों में मानता हूं:</w:t>
      </w:r>
    </w:p>
    <w:p w14:paraId="0C3A7340" w14:textId="77777777" w:rsidR="00CA78C7" w:rsidRPr="00CD57DA" w:rsidRDefault="00CA78C7" w:rsidP="00CA78C7">
      <w:pPr>
        <w:numPr>
          <w:ilvl w:val="0"/>
          <w:numId w:val="1"/>
        </w:numPr>
      </w:pPr>
      <w:r w:rsidRPr="00CD57DA">
        <w:t>पीडीसी ब्रह्मचारियों</w:t>
      </w:r>
      <w:r w:rsidRPr="00CD57DA">
        <w:rPr>
          <w:b/>
          <w:bCs/>
        </w:rPr>
        <w:t xml:space="preserve"> के लिए </w:t>
      </w:r>
      <w:r w:rsidRPr="00CD57DA">
        <w:t xml:space="preserve"> जिन्होंने </w:t>
      </w:r>
      <w:r w:rsidRPr="00CD57DA">
        <w:rPr>
          <w:b/>
          <w:bCs/>
        </w:rPr>
        <w:t xml:space="preserve"> गंभीर प्रशिक्षण का पूरा एक वर्ष पूरा</w:t>
      </w:r>
      <w:r w:rsidRPr="00CD57DA">
        <w:t xml:space="preserve"> कर  लिया है और अभी भी यह तय करने में असमर्थ हैं कि आश्रम जीवन में आगे बढ़ना है या गृहस्थ आश्रम में प्रवेश करना है।</w:t>
      </w:r>
    </w:p>
    <w:p w14:paraId="39641626" w14:textId="77777777" w:rsidR="00CA78C7" w:rsidRPr="00CD57DA" w:rsidRDefault="00CA78C7" w:rsidP="00CA78C7">
      <w:pPr>
        <w:numPr>
          <w:ilvl w:val="0"/>
          <w:numId w:val="1"/>
        </w:numPr>
      </w:pPr>
      <w:r w:rsidRPr="00CD57DA">
        <w:t>तीव्र स्वास्थ्य संकट के दुर्लभ मामलों</w:t>
      </w:r>
      <w:r w:rsidRPr="00CD57DA">
        <w:rPr>
          <w:b/>
          <w:bCs/>
        </w:rPr>
        <w:t xml:space="preserve"> में</w:t>
      </w:r>
      <w:r w:rsidRPr="00CD57DA">
        <w:t>, जहां चिकित्सा उपचार विफल हो गए हैं, और कोई स्पष्ट समाधान दृष्टि में नहीं है।</w:t>
      </w:r>
    </w:p>
    <w:p w14:paraId="4FB2769C" w14:textId="77777777" w:rsidR="00CA78C7" w:rsidRPr="00CD57DA" w:rsidRDefault="00CA78C7" w:rsidP="00CA78C7">
      <w:r w:rsidRPr="00CD57DA">
        <w:t xml:space="preserve">इन मामलों में भी, ज्योतिष का उपयोग केवल एक माध्यमिक उपकरण के रूप में किया जाता है  - यह </w:t>
      </w:r>
      <w:r w:rsidRPr="00CD57DA">
        <w:rPr>
          <w:b/>
          <w:bCs/>
        </w:rPr>
        <w:t xml:space="preserve"> कभी भी निर्णय लेने का</w:t>
      </w:r>
      <w:r w:rsidRPr="00CD57DA">
        <w:t xml:space="preserve"> आधार नहीं है।</w:t>
      </w:r>
      <w:r w:rsidRPr="00CD57DA">
        <w:br/>
      </w:r>
      <w:r w:rsidRPr="00CD57DA">
        <w:rPr>
          <w:b/>
          <w:bCs/>
        </w:rPr>
        <w:t>कृष्ण में आस्था केंद्रीय और गैर-परक्राम्य बनी हुई है।</w:t>
      </w:r>
    </w:p>
    <w:p w14:paraId="0C7D3177" w14:textId="77777777" w:rsidR="00CA78C7" w:rsidRPr="00CD57DA" w:rsidRDefault="00CA78C7" w:rsidP="00CA78C7">
      <w:r w:rsidRPr="00CD57DA">
        <w:t>मैं  नवागंतुकों, मामूली निर्णयों या दिन-प्रतिदिन के मामलों के लिए ज्योतिष से परामर्श नहीं करता। मैं हर छोटी चीज के लिए ज्योतिष पर निर्भरता को बढ़ावा देने के लिए अपने उदाहरण के किसी भी दुरुपयोग को दृढ़ता से हतोत्साहित करता हूं।</w:t>
      </w:r>
    </w:p>
    <w:p w14:paraId="39DF6032" w14:textId="77777777" w:rsidR="00CA78C7" w:rsidRPr="00CD57DA" w:rsidRDefault="00CA78C7" w:rsidP="00CA78C7">
      <w:r w:rsidRPr="00CD57DA">
        <w:t>श्रीला प्रभुपाद ने हमें स्पष्ट रूप से सिखाया कि:</w:t>
      </w:r>
    </w:p>
    <w:p w14:paraId="497A4052" w14:textId="77777777" w:rsidR="00CA78C7" w:rsidRPr="00CD57DA" w:rsidRDefault="00CA78C7" w:rsidP="00CA78C7">
      <w:r w:rsidRPr="00CD57DA">
        <w:t>'एक भक्त के लिए, ज्योतिष का कोई महत्व नहीं है। उसका एकमात्र व्यवसाय कृष्ण पर निर्भर रहना है। (टोरंटो, 1976)</w:t>
      </w:r>
    </w:p>
    <w:p w14:paraId="720261AD" w14:textId="77777777" w:rsidR="00CA78C7" w:rsidRPr="00CD57DA" w:rsidRDefault="00CA78C7" w:rsidP="00CA78C7">
      <w:r w:rsidRPr="00CD57DA">
        <w:t>इस प्रकार, हमें याद रखना चाहिए:</w:t>
      </w:r>
      <w:r w:rsidRPr="00CD57DA">
        <w:br/>
      </w:r>
      <w:r w:rsidRPr="00CD57DA">
        <w:rPr>
          <w:b/>
          <w:bCs/>
        </w:rPr>
        <w:t xml:space="preserve"> कृष्ण सर्वोच्च नियंत्रक हैं</w:t>
      </w:r>
      <w:r w:rsidRPr="00CD57DA">
        <w:t xml:space="preserve">, और हमारा सबसे महत्वपूर्ण आश्रय </w:t>
      </w:r>
      <w:r w:rsidRPr="00CD57DA">
        <w:rPr>
          <w:b/>
          <w:bCs/>
        </w:rPr>
        <w:t>उनकी दया है</w:t>
      </w:r>
      <w:r w:rsidRPr="00CD57DA">
        <w:t>, ज्योतिष नहीं। ज्योतिष, सबसे अच्छा, अत्यंत दुर्लभ मामलों में एक छोटा सहायक उपकरण हो सकता है - कभी भी विश्वास, प्रार्थना या समर्पण का विकल्प नहीं है।</w:t>
      </w:r>
    </w:p>
    <w:p w14:paraId="7890732F" w14:textId="77777777" w:rsidR="00837001" w:rsidRPr="00CD57DA" w:rsidRDefault="00837001" w:rsidP="00837001">
      <w:r w:rsidRPr="00CD57DA">
        <w:t xml:space="preserve">आपकी सर्वांगीण भलाई के लिए मेरी हार्दिक प्रार्थनाओं और शुभकामनाओं के साथ, हरे कृष्णा। </w:t>
      </w:r>
    </w:p>
    <w:p w14:paraId="589FCF34" w14:textId="77777777" w:rsidR="00837001" w:rsidRPr="00CD57DA" w:rsidRDefault="00837001" w:rsidP="00837001">
      <w:r w:rsidRPr="00CD57DA">
        <w:t>आपका सेवकराधेश्याम दास</w:t>
      </w:r>
    </w:p>
    <w:p w14:paraId="13B096A8" w14:textId="77777777" w:rsidR="00837001" w:rsidRPr="00CD57DA" w:rsidRDefault="00837001" w:rsidP="00CA78C7"/>
    <w:p w14:paraId="31F7944F" w14:textId="77777777" w:rsidR="00837001" w:rsidRPr="00CD57DA" w:rsidRDefault="00837001" w:rsidP="00837001">
      <w:pPr>
        <w:pBdr>
          <w:top w:val="single" w:sz="4" w:space="1" w:color="auto"/>
          <w:left w:val="single" w:sz="4" w:space="4" w:color="auto"/>
          <w:bottom w:val="single" w:sz="4" w:space="1" w:color="auto"/>
          <w:right w:val="single" w:sz="4" w:space="4" w:color="auto"/>
        </w:pBdr>
        <w:spacing w:after="0" w:line="240" w:lineRule="auto"/>
        <w:jc w:val="center"/>
        <w:rPr>
          <w:rFonts w:ascii="Calibri" w:eastAsia="Calibri" w:hAnsi="Calibri" w:cs="Times New Roman"/>
          <w:b/>
          <w:kern w:val="0"/>
          <w:lang w:val="en-US"/>
          <w14:ligatures w14:val="none"/>
        </w:rPr>
      </w:pPr>
      <w:r w:rsidRPr="00CD57DA">
        <w:rPr>
          <w:rFonts w:ascii="Calibri" w:eastAsia="Calibri" w:hAnsi="Calibri" w:cs="Times New Roman"/>
          <w:b/>
          <w:kern w:val="0"/>
          <w14:ligatures w14:val="none"/>
        </w:rPr>
        <w:t>ज्योतिष और कर्म कांड अनुष्ठान – क्या भक्त उनके लिए जा सकते हैं?</w:t>
      </w:r>
    </w:p>
    <w:p w14:paraId="02017B36" w14:textId="77777777" w:rsidR="00837001" w:rsidRPr="00CD57DA" w:rsidRDefault="00837001" w:rsidP="00837001">
      <w:pPr>
        <w:spacing w:after="0" w:line="240" w:lineRule="auto"/>
        <w:rPr>
          <w:rFonts w:ascii="Calibri" w:eastAsia="Calibri" w:hAnsi="Calibri" w:cs="Times New Roman"/>
          <w:kern w:val="0"/>
          <w:lang w:val="en-US"/>
          <w14:ligatures w14:val="none"/>
        </w:rPr>
      </w:pPr>
    </w:p>
    <w:p w14:paraId="0DE0784C" w14:textId="66062B46" w:rsidR="00837001" w:rsidRPr="00CD57DA" w:rsidRDefault="00837001" w:rsidP="00837001">
      <w:pPr>
        <w:spacing w:after="0" w:line="240" w:lineRule="auto"/>
        <w:rPr>
          <w:rFonts w:ascii="Calibri" w:eastAsia="Calibri" w:hAnsi="Calibri" w:cs="Times New Roman"/>
          <w:b/>
          <w:i/>
          <w:kern w:val="0"/>
          <w:lang w:val="en-US"/>
          <w14:ligatures w14:val="none"/>
        </w:rPr>
      </w:pPr>
      <w:r w:rsidRPr="00CD57DA">
        <w:rPr>
          <w:rFonts w:ascii="Calibri" w:eastAsia="Calibri" w:hAnsi="Calibri" w:cs="Times New Roman"/>
          <w:b/>
          <w:i/>
          <w:kern w:val="0"/>
          <w14:ligatures w14:val="none"/>
        </w:rPr>
        <w:t>भक्त ज्योतिष और कर्म अनुष्ठान गतिविधियों में विश्वास रख सकते हैं?</w:t>
      </w:r>
    </w:p>
    <w:p w14:paraId="7773BF7E" w14:textId="77777777" w:rsidR="00837001" w:rsidRPr="00CD57DA" w:rsidRDefault="00837001" w:rsidP="00837001">
      <w:pPr>
        <w:spacing w:after="0" w:line="240" w:lineRule="auto"/>
        <w:rPr>
          <w:rFonts w:ascii="Calibri" w:eastAsia="Calibri" w:hAnsi="Calibri" w:cs="Times New Roman"/>
          <w:b/>
          <w:kern w:val="0"/>
          <w:lang w:val="en-US"/>
          <w14:ligatures w14:val="none"/>
        </w:rPr>
      </w:pPr>
      <w:r w:rsidRPr="00CD57DA">
        <w:rPr>
          <w:rFonts w:ascii="Calibri" w:eastAsia="Calibri" w:hAnsi="Calibri" w:cs="Times New Roman"/>
          <w:b/>
          <w:kern w:val="0"/>
          <w14:ligatures w14:val="none"/>
        </w:rPr>
        <w:br/>
        <w:t>कर्म - कर्मकांड की खोज</w:t>
      </w:r>
    </w:p>
    <w:p w14:paraId="2E864B59" w14:textId="77777777" w:rsidR="00837001" w:rsidRPr="00CD57DA" w:rsidRDefault="00837001" w:rsidP="00837001">
      <w:pPr>
        <w:spacing w:after="0" w:line="240" w:lineRule="auto"/>
        <w:rPr>
          <w:rFonts w:ascii="Calibri" w:eastAsia="Calibri" w:hAnsi="Calibri" w:cs="Times New Roman"/>
          <w:kern w:val="0"/>
          <w:lang w:val="en-US"/>
          <w14:ligatures w14:val="none"/>
        </w:rPr>
      </w:pPr>
      <w:r w:rsidRPr="00CD57DA">
        <w:rPr>
          <w:rFonts w:ascii="Calibri" w:eastAsia="Calibri" w:hAnsi="Calibri" w:cs="Times New Roman"/>
          <w:kern w:val="0"/>
          <w14:ligatures w14:val="none"/>
        </w:rPr>
        <w:t>कोई व्यक्ति साधारण सामाजिक और धार्मिक गतिविधियों</w:t>
      </w:r>
      <w:r w:rsidRPr="00CD57DA">
        <w:rPr>
          <w:rFonts w:ascii="Calibri" w:eastAsia="Calibri" w:hAnsi="Calibri" w:cs="Times New Roman"/>
          <w:b/>
          <w:kern w:val="0"/>
          <w14:ligatures w14:val="none"/>
        </w:rPr>
        <w:t xml:space="preserve"> में संलग्न हो सकता  है</w:t>
      </w:r>
      <w:r w:rsidRPr="00CD57DA">
        <w:rPr>
          <w:rFonts w:ascii="Calibri" w:eastAsia="Calibri" w:hAnsi="Calibri" w:cs="Times New Roman"/>
          <w:kern w:val="0"/>
          <w14:ligatures w14:val="none"/>
        </w:rPr>
        <w:t xml:space="preserve">, लेकिन </w:t>
      </w:r>
      <w:r w:rsidRPr="00CD57DA">
        <w:rPr>
          <w:rFonts w:ascii="Calibri" w:eastAsia="Calibri" w:hAnsi="Calibri" w:cs="Times New Roman"/>
          <w:b/>
          <w:kern w:val="0"/>
          <w14:ligatures w14:val="none"/>
        </w:rPr>
        <w:t>इस तरह के जुड़ाव प्रत्यक्ष भक्ति में संलग्न होने से अधिक प्रमुख नहीं होने चाहिए।</w:t>
      </w:r>
      <w:r w:rsidRPr="00CD57DA">
        <w:rPr>
          <w:rFonts w:ascii="Calibri" w:eastAsia="Calibri" w:hAnsi="Calibri" w:cs="Times New Roman"/>
          <w:kern w:val="0"/>
          <w14:ligatures w14:val="none"/>
        </w:rPr>
        <w:t xml:space="preserve"> यदि इस तरह की गतिविधियाँ सुनने और जप जैसी भक्ति गतिविधियों पर किसी का ध्यान आकर्षित करती हैं, तो वे किसी के भक्तिपूर्ण रवैये को कवर करती हैं और उसे शुद्ध भक्ति सेवा से अयोग्य ठहराती हैं। "ऐसे कई व्यक्ति हैं जो वेदों में वर्णित कर्मकांड गतिविधियों से बहुत आकर्षित हैं। लेकिन </w:t>
      </w:r>
      <w:r w:rsidRPr="00CD57DA">
        <w:rPr>
          <w:rFonts w:ascii="Calibri" w:eastAsia="Calibri" w:hAnsi="Calibri" w:cs="Times New Roman"/>
          <w:b/>
          <w:kern w:val="0"/>
          <w14:ligatures w14:val="none"/>
        </w:rPr>
        <w:t>अगर कोई कृष्ण को समझे बिना केवल कर्मकांड गतिविधियों के प्रति आकर्षित हो जाता है, तो उसकी गतिविधियां कृष्णभावनामृत के प्रतिकूल हैं</w:t>
      </w:r>
      <w:r w:rsidRPr="00CD57DA">
        <w:rPr>
          <w:rFonts w:ascii="Calibri" w:eastAsia="Calibri" w:hAnsi="Calibri" w:cs="Times New Roman"/>
          <w:kern w:val="0"/>
          <w14:ligatures w14:val="none"/>
        </w:rPr>
        <w:t xml:space="preserve"> (एनओडी पृष्ठ xxiv)। </w:t>
      </w:r>
    </w:p>
    <w:p w14:paraId="7105517F" w14:textId="77777777" w:rsidR="00837001" w:rsidRPr="00CD57DA" w:rsidRDefault="00837001" w:rsidP="00837001">
      <w:pPr>
        <w:spacing w:after="0" w:line="240" w:lineRule="auto"/>
        <w:rPr>
          <w:rFonts w:ascii="Calibri" w:eastAsia="Calibri" w:hAnsi="Calibri" w:cs="Times New Roman"/>
          <w:kern w:val="0"/>
          <w:lang w:val="en-US"/>
          <w14:ligatures w14:val="none"/>
        </w:rPr>
      </w:pPr>
      <w:r w:rsidRPr="00CD57DA">
        <w:rPr>
          <w:rFonts w:ascii="Calibri" w:eastAsia="Calibri" w:hAnsi="Calibri" w:cs="Times New Roman"/>
          <w:kern w:val="0"/>
          <w14:ligatures w14:val="none"/>
        </w:rPr>
        <w:t>(ईजी) यज्ञ ब्राह्मण कर्म कांड में व्यस्त थे और कृष्ण बलराम को खिलाने का अवसर खो दिया; लेकिन उनकी पत्नियां सेवा का लाभ उठाने के लिए बुद्धिमान थीं। (ईजी) रामानंद राय के साथ आए कर्मकांड ब्राह्मण समझ नहीं पा रहे थे कि कैसे सन्यासियों के शिखा मणि भगवान चैतन्य एक शूद्र को गले लगा रहे हैं और वे दोनों रो रहे हैं; ऐसे कर्मकांडों की भक्ति भाव की भावनाओं तक कोई पहुंच नहीं है।</w:t>
      </w:r>
    </w:p>
    <w:p w14:paraId="74146FDE" w14:textId="77777777" w:rsidR="00837001" w:rsidRPr="00CD57DA" w:rsidRDefault="00837001" w:rsidP="00837001">
      <w:pPr>
        <w:spacing w:after="0" w:line="240" w:lineRule="auto"/>
        <w:rPr>
          <w:rFonts w:ascii="Calibri" w:eastAsia="Calibri" w:hAnsi="Calibri" w:cs="Times New Roman"/>
          <w:kern w:val="0"/>
          <w:lang w:val="en-US"/>
          <w14:ligatures w14:val="none"/>
        </w:rPr>
      </w:pPr>
    </w:p>
    <w:p w14:paraId="2820686F" w14:textId="77777777" w:rsidR="00A11898" w:rsidRDefault="00A11898">
      <w:pPr>
        <w:rPr>
          <w:rFonts w:ascii="Calibri" w:eastAsia="Calibri" w:hAnsi="Calibri" w:cs="Times New Roman"/>
          <w:b/>
          <w:kern w:val="0"/>
          <w14:ligatures w14:val="none"/>
        </w:rPr>
      </w:pPr>
      <w:r>
        <w:rPr>
          <w:rFonts w:ascii="Calibri" w:eastAsia="Calibri" w:hAnsi="Calibri" w:cs="Times New Roman"/>
          <w:b/>
          <w:kern w:val="0"/>
          <w14:ligatures w14:val="none"/>
        </w:rPr>
        <w:br w:type="page"/>
      </w:r>
    </w:p>
    <w:p w14:paraId="4F1485DE" w14:textId="4221DCCC" w:rsidR="00837001" w:rsidRPr="00CD57DA" w:rsidRDefault="00837001" w:rsidP="00837001">
      <w:pPr>
        <w:spacing w:after="0" w:line="240" w:lineRule="auto"/>
        <w:rPr>
          <w:rFonts w:ascii="Calibri" w:eastAsia="Calibri" w:hAnsi="Calibri" w:cs="Times New Roman"/>
          <w:b/>
          <w:kern w:val="0"/>
          <w:lang w:val="en-US"/>
          <w14:ligatures w14:val="none"/>
        </w:rPr>
      </w:pPr>
      <w:r w:rsidRPr="00CD57DA">
        <w:rPr>
          <w:rFonts w:ascii="Calibri" w:eastAsia="Calibri" w:hAnsi="Calibri" w:cs="Times New Roman"/>
          <w:b/>
          <w:kern w:val="0"/>
          <w14:ligatures w14:val="none"/>
        </w:rPr>
        <w:lastRenderedPageBreak/>
        <w:t xml:space="preserve">अनुष्ठानिक गतिविधियों के उदाहरण जो भक्ति सेवा को कवर नहीं करते हैं: </w:t>
      </w:r>
    </w:p>
    <w:p w14:paraId="616076FB" w14:textId="77777777" w:rsidR="00837001" w:rsidRPr="00CD57DA" w:rsidRDefault="00837001" w:rsidP="00837001">
      <w:pPr>
        <w:spacing w:after="0" w:line="240" w:lineRule="auto"/>
        <w:rPr>
          <w:rFonts w:ascii="Calibri" w:eastAsia="Calibri" w:hAnsi="Calibri" w:cs="Times New Roman"/>
          <w:b/>
          <w:kern w:val="0"/>
          <w:lang w:val="en-US"/>
          <w14:ligatures w14:val="none"/>
        </w:rPr>
      </w:pPr>
    </w:p>
    <w:p w14:paraId="4CC15326" w14:textId="3D4EDF58" w:rsidR="00837001" w:rsidRPr="00CD57DA" w:rsidRDefault="00837001" w:rsidP="00837001">
      <w:pPr>
        <w:spacing w:after="0" w:line="240" w:lineRule="auto"/>
        <w:rPr>
          <w:rFonts w:ascii="Calibri" w:eastAsia="Calibri" w:hAnsi="Calibri" w:cs="Times New Roman"/>
          <w:kern w:val="0"/>
          <w:lang w:val="en-US"/>
          <w14:ligatures w14:val="none"/>
        </w:rPr>
      </w:pPr>
      <w:r w:rsidRPr="00CD57DA">
        <w:rPr>
          <w:rFonts w:ascii="Calibri" w:eastAsia="Calibri" w:hAnsi="Calibri" w:cs="Times New Roman"/>
          <w:kern w:val="0"/>
          <w14:ligatures w14:val="none"/>
        </w:rPr>
        <w:t>(</w:t>
      </w:r>
      <w:r w:rsidR="00A11898" w:rsidRPr="00A11898">
        <w:rPr>
          <w:rFonts w:ascii="Nirmala UI" w:eastAsia="Calibri" w:hAnsi="Nirmala UI" w:cs="Nirmala UI"/>
          <w:kern w:val="0"/>
          <w14:ligatures w14:val="none"/>
        </w:rPr>
        <w:t>उदाहरण</w:t>
      </w:r>
      <w:r w:rsidRPr="00CD57DA">
        <w:rPr>
          <w:rFonts w:ascii="Calibri" w:eastAsia="Calibri" w:hAnsi="Calibri" w:cs="Times New Roman"/>
          <w:kern w:val="0"/>
          <w14:ligatures w14:val="none"/>
        </w:rPr>
        <w:t>) भगवान चैतन्य ने अपने पिता की मृत्यु पर पिंड चढ़ाया।  भगवान चैतन्य अपने पिता के निधन के लिए पिंडक्रिया करने के बहाने गया गए, बस सामाजिक सम्मेलन से बाहर लेकिन उनका वास्तविक लक्ष्य ईश्वर पुरी से दीक्षा लेना था। इस प्रकार उनकी भक्ति सेवा कर्मकांड गतिविधि द्वारा कवर नहीं की गई थी।</w:t>
      </w:r>
    </w:p>
    <w:p w14:paraId="2F9FBC16" w14:textId="77777777" w:rsidR="00837001" w:rsidRPr="00CD57DA" w:rsidRDefault="00837001" w:rsidP="00837001">
      <w:pPr>
        <w:spacing w:after="0" w:line="240" w:lineRule="auto"/>
        <w:rPr>
          <w:rFonts w:ascii="Calibri" w:eastAsia="Calibri" w:hAnsi="Calibri" w:cs="Times New Roman"/>
          <w:b/>
          <w:kern w:val="0"/>
          <w:lang w:val="en-US"/>
          <w14:ligatures w14:val="none"/>
        </w:rPr>
      </w:pPr>
    </w:p>
    <w:p w14:paraId="1DFF6552" w14:textId="30945FEB" w:rsidR="00837001" w:rsidRPr="00CD57DA" w:rsidRDefault="00837001" w:rsidP="00837001">
      <w:pPr>
        <w:spacing w:after="0" w:line="240" w:lineRule="auto"/>
        <w:rPr>
          <w:rFonts w:ascii="Calibri" w:eastAsia="Calibri" w:hAnsi="Calibri" w:cs="Times New Roman"/>
          <w:kern w:val="0"/>
          <w:lang w:val="en-US"/>
          <w14:ligatures w14:val="none"/>
        </w:rPr>
      </w:pPr>
      <w:r w:rsidRPr="00CD57DA">
        <w:rPr>
          <w:rFonts w:ascii="Calibri" w:eastAsia="Calibri" w:hAnsi="Calibri" w:cs="Times New Roman"/>
          <w:kern w:val="0"/>
          <w14:ligatures w14:val="none"/>
        </w:rPr>
        <w:t>(</w:t>
      </w:r>
      <w:r w:rsidR="00A11898" w:rsidRPr="00A11898">
        <w:rPr>
          <w:rFonts w:ascii="Nirmala UI" w:eastAsia="Calibri" w:hAnsi="Nirmala UI" w:cs="Nirmala UI"/>
          <w:kern w:val="0"/>
          <w14:ligatures w14:val="none"/>
        </w:rPr>
        <w:t>उदाहरण</w:t>
      </w:r>
      <w:r w:rsidRPr="00CD57DA">
        <w:rPr>
          <w:rFonts w:ascii="Calibri" w:eastAsia="Calibri" w:hAnsi="Calibri" w:cs="Times New Roman"/>
          <w:kern w:val="0"/>
          <w14:ligatures w14:val="none"/>
        </w:rPr>
        <w:t>) अद्वैत आचार्य ने अपने घर में श्राद्ध समारोह का संचालन किया, लेकिन न केवल ब्राह्मणों को इस आयोजन के लिए आमंत्रित किया, बल्कि हरिदास ठाकुर को लाखों ब्राह्मणों के बराबर मानते हुए श्राद्ध पत्र को आमंत्रित किया और अर्पित किया;  उन्होंने सामाजिक सम्मेलन के बारे में परेशान किए बिना भी इस तरह से काम किया, जब उस समय रूढ़िवादी इतना प्रचलित था, क्योंकि वह शास्त्रिक निष्कर्षों के बारे में आश्वस्त थे।</w:t>
      </w:r>
    </w:p>
    <w:p w14:paraId="69DEBFA5" w14:textId="77777777" w:rsidR="00837001" w:rsidRPr="00CD57DA" w:rsidRDefault="00837001" w:rsidP="00837001">
      <w:pPr>
        <w:spacing w:after="0" w:line="240" w:lineRule="auto"/>
        <w:rPr>
          <w:rFonts w:ascii="Calibri" w:eastAsia="Calibri" w:hAnsi="Calibri" w:cs="Times New Roman"/>
          <w:kern w:val="0"/>
          <w:lang w:val="en-US"/>
          <w14:ligatures w14:val="none"/>
        </w:rPr>
      </w:pPr>
    </w:p>
    <w:p w14:paraId="216B1A60" w14:textId="77777777" w:rsidR="00837001" w:rsidRPr="00CD57DA" w:rsidRDefault="00837001" w:rsidP="00837001">
      <w:pPr>
        <w:spacing w:after="0" w:line="240" w:lineRule="auto"/>
        <w:rPr>
          <w:rFonts w:ascii="Calibri" w:eastAsia="Calibri" w:hAnsi="Calibri" w:cs="Times New Roman"/>
          <w:b/>
          <w:kern w:val="0"/>
          <w:lang w:val="en-US"/>
          <w14:ligatures w14:val="none"/>
        </w:rPr>
      </w:pPr>
      <w:r w:rsidRPr="00CD57DA">
        <w:rPr>
          <w:rFonts w:ascii="Calibri" w:eastAsia="Calibri" w:hAnsi="Calibri" w:cs="Times New Roman"/>
          <w:b/>
          <w:kern w:val="0"/>
          <w14:ligatures w14:val="none"/>
        </w:rPr>
        <w:t xml:space="preserve">गतिविधि के उदाहरण जो भक्ति सेवा को कवर कर सकते हैं: </w:t>
      </w:r>
    </w:p>
    <w:p w14:paraId="24DF8AE6" w14:textId="77777777" w:rsidR="00837001" w:rsidRPr="00CD57DA" w:rsidRDefault="00837001" w:rsidP="00837001">
      <w:pPr>
        <w:spacing w:after="0" w:line="240" w:lineRule="auto"/>
        <w:rPr>
          <w:rFonts w:ascii="Calibri" w:eastAsia="Calibri" w:hAnsi="Calibri" w:cs="Times New Roman"/>
          <w:b/>
          <w:kern w:val="0"/>
          <w:lang w:val="en-US"/>
          <w14:ligatures w14:val="none"/>
        </w:rPr>
      </w:pPr>
    </w:p>
    <w:p w14:paraId="2EE071F9" w14:textId="77777777" w:rsidR="00837001" w:rsidRPr="00CD57DA" w:rsidRDefault="00837001" w:rsidP="00837001">
      <w:pPr>
        <w:spacing w:after="0" w:line="240" w:lineRule="auto"/>
        <w:rPr>
          <w:rFonts w:ascii="Calibri" w:eastAsia="Calibri" w:hAnsi="Calibri" w:cs="Times New Roman"/>
          <w:kern w:val="0"/>
          <w:lang w:val="en-US"/>
          <w14:ligatures w14:val="none"/>
        </w:rPr>
      </w:pPr>
      <w:r w:rsidRPr="00CD57DA">
        <w:rPr>
          <w:rFonts w:ascii="Calibri" w:eastAsia="Calibri" w:hAnsi="Calibri" w:cs="Times New Roman"/>
          <w:b/>
          <w:kern w:val="0"/>
          <w14:ligatures w14:val="none"/>
        </w:rPr>
        <w:t>(जैसे) ज्योतिष: यद्यपि यह कुछ कार्यात्मक उद्देश्य की सेवा कर सकता है, एक भक्त धीरे-धीरे भक्ति की शक्ति की तुलना में भाग्य की शक्ति में अधिक विश्वास रख सकता है, और इस प्रकार कृष्ण के प्रति अपने समर्पण को बाधित या कवर कर सकता है।</w:t>
      </w:r>
      <w:r w:rsidRPr="00CD57DA">
        <w:rPr>
          <w:rFonts w:ascii="Calibri" w:eastAsia="Calibri" w:hAnsi="Calibri" w:cs="Times New Roman"/>
          <w:kern w:val="0"/>
          <w14:ligatures w14:val="none"/>
        </w:rPr>
        <w:t xml:space="preserve">  उदाहरण के लिए, श्रीला प्रभुपाद ने किसी भी महत्वपूर्ण परियोजना को शुरू करने से पहले ज्योतिष को देखा और गुरुवार जैसे कुछ दिनों में यात्रा नहीं करना पसंद करेंगे; लेकिन जब प्रचार का अवसर आया तो उन्होंने प्रतिबंधों को त्याग दिया और उपदेश के लिए आगे बढ़े।</w:t>
      </w:r>
    </w:p>
    <w:p w14:paraId="73811DD1" w14:textId="77777777" w:rsidR="00837001" w:rsidRPr="00CD57DA" w:rsidRDefault="00837001" w:rsidP="00837001">
      <w:pPr>
        <w:spacing w:after="0" w:line="240" w:lineRule="auto"/>
        <w:rPr>
          <w:rFonts w:ascii="Calibri" w:eastAsia="Calibri" w:hAnsi="Calibri" w:cs="Times New Roman"/>
          <w:kern w:val="0"/>
          <w:lang w:val="en-US"/>
          <w14:ligatures w14:val="none"/>
        </w:rPr>
      </w:pPr>
    </w:p>
    <w:p w14:paraId="3B61DC41" w14:textId="77777777" w:rsidR="00837001" w:rsidRPr="00CD57DA" w:rsidRDefault="00837001" w:rsidP="00837001">
      <w:pPr>
        <w:spacing w:after="0" w:line="240" w:lineRule="auto"/>
        <w:rPr>
          <w:rFonts w:ascii="Calibri" w:eastAsia="Calibri" w:hAnsi="Calibri" w:cs="Times New Roman"/>
          <w:kern w:val="0"/>
          <w:lang w:val="en-US"/>
          <w14:ligatures w14:val="none"/>
        </w:rPr>
      </w:pPr>
      <w:r w:rsidRPr="00CD57DA">
        <w:rPr>
          <w:rFonts w:ascii="Calibri" w:eastAsia="Calibri" w:hAnsi="Calibri" w:cs="Times New Roman"/>
          <w:b/>
          <w:kern w:val="0"/>
          <w14:ligatures w14:val="none"/>
        </w:rPr>
        <w:t>भक्ति सेवा में केवल श्रवण, जप, स्मरण आदि नौ क्रियाएँ सम्मिलित होती हैं |  कुछ और बाहरी है, और शुद्ध भक्ति के लिए एक प्रतिकूल बाधा बन सकता है। इसलिए शुद्ध भक्तों को सावधान रहना चाहिए कि वे इस तरह की बाहरी गतिविधियों को हावी न होने दें और किसी के श्रवण, जप आदि को कवर न करें।</w:t>
      </w:r>
      <w:r w:rsidRPr="00CD57DA">
        <w:rPr>
          <w:rFonts w:ascii="Calibri" w:eastAsia="Calibri" w:hAnsi="Calibri" w:cs="Times New Roman"/>
          <w:kern w:val="0"/>
          <w14:ligatures w14:val="none"/>
        </w:rPr>
        <w:t xml:space="preserve"> "वास्तव में, कृष्ण भावनामृत केवल सुनने, जप, याद रखने आदि पर आधारित हो सकता है ...  इसके अलावा जो कुछ भी किया जाता है वह कृष्णभावनामृत के प्रतिकूल होता है। इस प्रकार, व्यक्ति को हमेशा गिरावट से सावधान रहना चाहिए (NOD pg xxiv)।</w:t>
      </w:r>
    </w:p>
    <w:p w14:paraId="344B70DF" w14:textId="77777777" w:rsidR="00837001" w:rsidRPr="00CD57DA" w:rsidRDefault="00837001" w:rsidP="00837001">
      <w:pPr>
        <w:spacing w:after="0" w:line="240" w:lineRule="auto"/>
        <w:rPr>
          <w:rFonts w:ascii="Calibri" w:eastAsia="Calibri" w:hAnsi="Calibri" w:cs="Times New Roman"/>
          <w:b/>
          <w:kern w:val="0"/>
          <w:lang w:val="en-US"/>
          <w14:ligatures w14:val="none"/>
        </w:rPr>
      </w:pPr>
    </w:p>
    <w:p w14:paraId="4D35EAE3" w14:textId="77777777" w:rsidR="00837001" w:rsidRPr="00CD57DA" w:rsidRDefault="00837001" w:rsidP="00837001">
      <w:pPr>
        <w:spacing w:after="0" w:line="240" w:lineRule="auto"/>
        <w:rPr>
          <w:rFonts w:ascii="Calibri" w:eastAsia="Calibri" w:hAnsi="Calibri" w:cs="Times New Roman"/>
          <w:kern w:val="0"/>
          <w:lang w:val="en-US"/>
          <w14:ligatures w14:val="none"/>
        </w:rPr>
      </w:pPr>
      <w:r w:rsidRPr="00CD57DA">
        <w:rPr>
          <w:rFonts w:ascii="Calibri" w:eastAsia="Calibri" w:hAnsi="Calibri" w:cs="Times New Roman"/>
          <w:b/>
          <w:kern w:val="0"/>
          <w14:ligatures w14:val="none"/>
        </w:rPr>
        <w:t>ज्योतिष : यद्यपि यह कुछ कार्यात्मक उद्देश्य की पूर्ति कर सकता है, एक भक्त धीरे-धीरे भक्ति की शक्ति की तुलना में भाग्य की शक्ति में अधिक विश्वास रख सकता है, और इस प्रकार कृष्ण के प्रति अपने समर्पण को बाधित या कवर कर सकता है।</w:t>
      </w:r>
      <w:r w:rsidRPr="00CD57DA">
        <w:rPr>
          <w:rFonts w:ascii="Calibri" w:eastAsia="Calibri" w:hAnsi="Calibri" w:cs="Times New Roman"/>
          <w:kern w:val="0"/>
          <w14:ligatures w14:val="none"/>
        </w:rPr>
        <w:t xml:space="preserve">  उदाहरण के लिए, श्रीला प्रभुपाद ने किसी भी महत्वपूर्ण परियोजना को शुरू करने से पहले ज्योतिष को देखा और गुरुवार जैसे कुछ दिनों में यात्रा नहीं करना पसंद करेंगे; लेकिन जब प्रचार का अवसर आया तो उन्होंने प्रतिबंधों को त्याग दिया और उपदेश के लिए आगे बढ़े।</w:t>
      </w:r>
    </w:p>
    <w:p w14:paraId="2880D212" w14:textId="77777777" w:rsidR="00837001" w:rsidRPr="00CD57DA" w:rsidRDefault="00837001" w:rsidP="00837001">
      <w:pPr>
        <w:jc w:val="center"/>
        <w:rPr>
          <w:rFonts w:ascii="Calibri" w:eastAsia="Calibri" w:hAnsi="Calibri" w:cs="Times New Roman"/>
          <w:kern w:val="0"/>
          <w:lang w:val="en-US"/>
          <w14:ligatures w14:val="none"/>
        </w:rPr>
      </w:pPr>
    </w:p>
    <w:p w14:paraId="7107BA94" w14:textId="77777777" w:rsidR="00837001" w:rsidRPr="00CD57DA" w:rsidRDefault="00837001" w:rsidP="00837001">
      <w:pPr>
        <w:jc w:val="center"/>
        <w:rPr>
          <w:rFonts w:ascii="Calibri" w:eastAsia="Calibri" w:hAnsi="Calibri" w:cs="Times New Roman"/>
          <w:kern w:val="0"/>
          <w:lang w:val="en-US"/>
          <w14:ligatures w14:val="none"/>
        </w:rPr>
      </w:pPr>
      <w:r w:rsidRPr="00CD57DA">
        <w:rPr>
          <w:rFonts w:ascii="Calibri" w:eastAsia="Calibri" w:hAnsi="Calibri" w:cs="Times New Roman"/>
          <w:kern w:val="0"/>
          <w14:ligatures w14:val="none"/>
        </w:rPr>
        <w:t>**************</w:t>
      </w:r>
    </w:p>
    <w:p w14:paraId="508DA8E4" w14:textId="723EC4E5" w:rsidR="00837001" w:rsidRPr="00CD57DA" w:rsidRDefault="00837001" w:rsidP="00837001">
      <w:pPr>
        <w:rPr>
          <w:rFonts w:ascii="Calibri" w:eastAsia="Calibri" w:hAnsi="Calibri" w:cs="Times New Roman"/>
          <w:b/>
          <w:bCs/>
          <w:kern w:val="0"/>
          <w:u w:val="single"/>
          <w:lang w:val="en-US"/>
          <w14:ligatures w14:val="none"/>
        </w:rPr>
      </w:pPr>
      <w:r w:rsidRPr="00CD57DA">
        <w:rPr>
          <w:rFonts w:ascii="Calibri" w:eastAsia="Calibri" w:hAnsi="Calibri" w:cs="Times New Roman"/>
          <w:b/>
          <w:bCs/>
          <w:kern w:val="0"/>
          <w:u w:val="single"/>
          <w14:ligatures w14:val="none"/>
        </w:rPr>
        <w:t xml:space="preserve">विचलन </w:t>
      </w:r>
      <w:r w:rsidR="00A11898" w:rsidRPr="00CD57DA">
        <w:rPr>
          <w:rFonts w:ascii="Nirmala UI" w:eastAsia="Calibri" w:hAnsi="Nirmala UI" w:cs="Nirmala UI"/>
          <w:b/>
          <w:bCs/>
          <w:kern w:val="0"/>
          <w:u w:val="single"/>
          <w14:ligatures w14:val="none"/>
        </w:rPr>
        <w:t>उदाहरण</w:t>
      </w:r>
      <w:r w:rsidR="00A11898" w:rsidRPr="00CD57DA">
        <w:rPr>
          <w:rFonts w:ascii="Calibri" w:eastAsia="Calibri" w:hAnsi="Calibri" w:cs="Times New Roman"/>
          <w:b/>
          <w:bCs/>
          <w:kern w:val="0"/>
          <w:u w:val="single"/>
          <w14:ligatures w14:val="none"/>
        </w:rPr>
        <w:t>:</w:t>
      </w:r>
    </w:p>
    <w:p w14:paraId="6510529C" w14:textId="77777777" w:rsidR="00A11898" w:rsidRDefault="00837001" w:rsidP="00837001">
      <w:pPr>
        <w:rPr>
          <w:rFonts w:ascii="Calibri" w:eastAsia="Calibri" w:hAnsi="Calibri" w:cs="Times New Roman"/>
          <w:kern w:val="0"/>
          <w14:ligatures w14:val="none"/>
        </w:rPr>
      </w:pPr>
      <w:r w:rsidRPr="00CD57DA">
        <w:rPr>
          <w:rFonts w:ascii="Calibri" w:eastAsia="Calibri" w:hAnsi="Calibri" w:cs="Times New Roman"/>
          <w:kern w:val="0"/>
          <w14:ligatures w14:val="none"/>
        </w:rPr>
        <w:t>● दर्शन को सींचना</w:t>
      </w:r>
    </w:p>
    <w:p w14:paraId="71532CCE" w14:textId="77777777" w:rsidR="00A11898" w:rsidRDefault="00837001" w:rsidP="00837001">
      <w:pPr>
        <w:rPr>
          <w:rFonts w:ascii="Calibri" w:eastAsia="Calibri" w:hAnsi="Calibri" w:cs="Times New Roman"/>
          <w:kern w:val="0"/>
          <w14:ligatures w14:val="none"/>
        </w:rPr>
      </w:pPr>
      <w:r w:rsidRPr="00CD57DA">
        <w:rPr>
          <w:rFonts w:ascii="Calibri" w:eastAsia="Calibri" w:hAnsi="Calibri" w:cs="Times New Roman"/>
          <w:kern w:val="0"/>
          <w14:ligatures w14:val="none"/>
        </w:rPr>
        <w:t>● निर्वैयक्तिकों के साथ मित्रता और भक्त समाज में उनके विचारों को पेश करना</w:t>
      </w:r>
    </w:p>
    <w:p w14:paraId="2FA045E3" w14:textId="77777777" w:rsidR="00A11898" w:rsidRDefault="00837001" w:rsidP="00837001">
      <w:pPr>
        <w:rPr>
          <w:rFonts w:ascii="Calibri" w:eastAsia="Calibri" w:hAnsi="Calibri" w:cs="Times New Roman"/>
          <w:kern w:val="0"/>
          <w14:ligatures w14:val="none"/>
        </w:rPr>
      </w:pPr>
      <w:r w:rsidRPr="00CD57DA">
        <w:rPr>
          <w:rFonts w:ascii="Calibri" w:eastAsia="Calibri" w:hAnsi="Calibri" w:cs="Times New Roman"/>
          <w:kern w:val="0"/>
          <w14:ligatures w14:val="none"/>
        </w:rPr>
        <w:t>● मानक के रूप में उपदेश देने के कुछ अस्वीकार्य तरीकों को स्थापित करने का प्रयास करना (जिसमें शांतिमल और शिक्षा की अस्वीकृति और सार्वजनिक रूप से इस्कॉन और कृष्णभावनामृत के साथ कोई अन्य संबंध शामिल है)</w:t>
      </w:r>
    </w:p>
    <w:p w14:paraId="1EF4E1E3" w14:textId="77777777" w:rsidR="00A11898" w:rsidRDefault="00837001" w:rsidP="00837001">
      <w:pPr>
        <w:rPr>
          <w:rFonts w:ascii="Calibri" w:eastAsia="Calibri" w:hAnsi="Calibri" w:cs="Times New Roman"/>
          <w:kern w:val="0"/>
          <w14:ligatures w14:val="none"/>
        </w:rPr>
      </w:pPr>
      <w:r w:rsidRPr="00CD57DA">
        <w:rPr>
          <w:rFonts w:ascii="Calibri" w:eastAsia="Calibri" w:hAnsi="Calibri" w:cs="Times New Roman"/>
          <w:kern w:val="0"/>
          <w14:ligatures w14:val="none"/>
        </w:rPr>
        <w:t>● भगवद्गीता के लिए अपनी स्वयं की टिप्पणियों का आविष्कार करना</w:t>
      </w:r>
    </w:p>
    <w:p w14:paraId="633921C3" w14:textId="77777777" w:rsidR="00A11898" w:rsidRDefault="00837001" w:rsidP="00837001">
      <w:pPr>
        <w:rPr>
          <w:rFonts w:ascii="Calibri" w:eastAsia="Calibri" w:hAnsi="Calibri" w:cs="Times New Roman"/>
          <w:kern w:val="0"/>
          <w14:ligatures w14:val="none"/>
        </w:rPr>
      </w:pPr>
      <w:r w:rsidRPr="00CD57DA">
        <w:rPr>
          <w:rFonts w:ascii="Calibri" w:eastAsia="Calibri" w:hAnsi="Calibri" w:cs="Times New Roman"/>
          <w:kern w:val="0"/>
          <w14:ligatures w14:val="none"/>
        </w:rPr>
        <w:t>● कर्म-कांड और मनोविज्ञान का लगातार परिचय● देवताओं के लिए यज्ञ</w:t>
      </w:r>
    </w:p>
    <w:p w14:paraId="212DD824" w14:textId="338A7F0F" w:rsidR="00837001" w:rsidRPr="00CD57DA" w:rsidRDefault="00837001" w:rsidP="00837001">
      <w:pPr>
        <w:rPr>
          <w:rFonts w:ascii="Calibri" w:eastAsia="Calibri" w:hAnsi="Calibri" w:cs="Times New Roman"/>
          <w:kern w:val="0"/>
          <w:lang w:val="en-US"/>
          <w14:ligatures w14:val="none"/>
        </w:rPr>
      </w:pPr>
      <w:r w:rsidRPr="00CD57DA">
        <w:rPr>
          <w:rFonts w:ascii="Calibri" w:eastAsia="Calibri" w:hAnsi="Calibri" w:cs="Times New Roman"/>
          <w:kern w:val="0"/>
          <w14:ligatures w14:val="none"/>
        </w:rPr>
        <w:t>● भुगतान किए गए उपदेश कार्यक्रम</w:t>
      </w:r>
      <w:r w:rsidRPr="00CD57DA">
        <w:rPr>
          <w:rFonts w:ascii="Calibri" w:eastAsia="Calibri" w:hAnsi="Calibri" w:cs="Times New Roman"/>
          <w:kern w:val="0"/>
          <w14:ligatures w14:val="none"/>
        </w:rPr>
        <w:br/>
      </w:r>
    </w:p>
    <w:p w14:paraId="76C9A6E1" w14:textId="588EACD7" w:rsidR="00837001" w:rsidRPr="00CD57DA" w:rsidRDefault="00837001" w:rsidP="00837001">
      <w:pPr>
        <w:spacing w:after="0" w:line="240" w:lineRule="auto"/>
        <w:rPr>
          <w:rFonts w:ascii="Calibri" w:eastAsia="Calibri" w:hAnsi="Calibri" w:cs="Times New Roman"/>
          <w:kern w:val="0"/>
          <w:lang w:val="en-US"/>
          <w14:ligatures w14:val="none"/>
        </w:rPr>
      </w:pPr>
      <w:r w:rsidRPr="00A11898">
        <w:rPr>
          <w:rFonts w:ascii="Calibri" w:eastAsia="Calibri" w:hAnsi="Calibri" w:cs="Times New Roman"/>
          <w:b/>
          <w:bCs/>
          <w:kern w:val="0"/>
          <w14:ligatures w14:val="none"/>
        </w:rPr>
        <w:t xml:space="preserve">समूह </w:t>
      </w:r>
      <w:r w:rsidR="00A11898" w:rsidRPr="00A11898">
        <w:rPr>
          <w:rFonts w:ascii="Nirmala UI" w:eastAsia="Calibri" w:hAnsi="Nirmala UI" w:cs="Nirmala UI"/>
          <w:b/>
          <w:bCs/>
          <w:kern w:val="0"/>
          <w14:ligatures w14:val="none"/>
        </w:rPr>
        <w:t>चर्चा</w:t>
      </w:r>
      <w:r w:rsidR="00A11898" w:rsidRPr="00A11898">
        <w:rPr>
          <w:rFonts w:ascii="Calibri" w:eastAsia="Calibri" w:hAnsi="Calibri" w:cs="Times New Roman"/>
          <w:b/>
          <w:bCs/>
          <w:kern w:val="0"/>
          <w14:ligatures w14:val="none"/>
        </w:rPr>
        <w:t>:</w:t>
      </w:r>
      <w:r w:rsidRPr="00CD57DA">
        <w:rPr>
          <w:rFonts w:ascii="Calibri" w:eastAsia="Calibri" w:hAnsi="Calibri" w:cs="Times New Roman"/>
          <w:kern w:val="0"/>
          <w14:ligatures w14:val="none"/>
        </w:rPr>
        <w:t xml:space="preserve"> </w:t>
      </w:r>
      <w:r w:rsidRPr="00CD57DA">
        <w:rPr>
          <w:rFonts w:ascii="Calibri" w:eastAsia="Calibri" w:hAnsi="Calibri" w:cs="Times New Roman"/>
          <w:kern w:val="0"/>
          <w14:ligatures w14:val="none"/>
        </w:rPr>
        <w:br/>
        <w:t xml:space="preserve">एचएच बीआरएसएम, एचजी देवकीनंदन </w:t>
      </w:r>
      <w:r w:rsidR="00A11898" w:rsidRPr="00A11898">
        <w:rPr>
          <w:rFonts w:ascii="Nirmala UI" w:eastAsia="Calibri" w:hAnsi="Nirmala UI" w:cs="Nirmala UI"/>
          <w:kern w:val="0"/>
          <w14:ligatures w14:val="none"/>
        </w:rPr>
        <w:t>प्रभु</w:t>
      </w:r>
      <w:r w:rsidR="00A11898" w:rsidRPr="00A11898">
        <w:rPr>
          <w:rFonts w:ascii="Calibri" w:eastAsia="Calibri" w:hAnsi="Calibri" w:cs="Times New Roman"/>
          <w:kern w:val="0"/>
          <w14:ligatures w14:val="none"/>
        </w:rPr>
        <w:t xml:space="preserve"> </w:t>
      </w:r>
      <w:r w:rsidRPr="00CD57DA">
        <w:rPr>
          <w:rFonts w:ascii="Calibri" w:eastAsia="Calibri" w:hAnsi="Calibri" w:cs="Times New Roman"/>
          <w:kern w:val="0"/>
          <w14:ligatures w14:val="none"/>
        </w:rPr>
        <w:t>आर, राधेश्याम दास और दो विदेशी भक्त</w:t>
      </w:r>
      <w:r w:rsidRPr="00CD57DA">
        <w:rPr>
          <w:rFonts w:ascii="Calibri" w:eastAsia="Calibri" w:hAnsi="Calibri" w:cs="Times New Roman"/>
          <w:kern w:val="0"/>
          <w14:ligatures w14:val="none"/>
        </w:rPr>
        <w:br/>
      </w:r>
    </w:p>
    <w:p w14:paraId="311402B8" w14:textId="16DC5145" w:rsidR="00837001" w:rsidRPr="00CD57DA" w:rsidRDefault="00837001" w:rsidP="00837001">
      <w:pPr>
        <w:rPr>
          <w:rFonts w:ascii="Calibri" w:eastAsia="Calibri" w:hAnsi="Calibri" w:cs="Times New Roman"/>
          <w:kern w:val="0"/>
          <w:lang w:val="en-US"/>
          <w14:ligatures w14:val="none"/>
        </w:rPr>
      </w:pPr>
      <w:r w:rsidRPr="00CD57DA">
        <w:rPr>
          <w:rFonts w:ascii="Calibri" w:eastAsia="Calibri" w:hAnsi="Calibri" w:cs="Times New Roman"/>
          <w:kern w:val="0"/>
          <w14:ligatures w14:val="none"/>
        </w:rPr>
        <w:t>विवाह या बच्चे के जन्म के दौरान ज्योतिष से परामर्श किया जा सकता है। ज्योतिष भी एक विज्ञान है जो कृष्ण से आया है। इसे अस्वीकार नहीं किया जा सकता।  केसी का अभ्यास करते समय इसका समय-समय पर उपयोग किया जाना चाहिए।</w:t>
      </w:r>
    </w:p>
    <w:p w14:paraId="67B925C8" w14:textId="77777777" w:rsidR="00837001" w:rsidRPr="00CD57DA" w:rsidRDefault="00837001" w:rsidP="00837001">
      <w:pPr>
        <w:rPr>
          <w:rFonts w:ascii="Calibri" w:eastAsia="Calibri" w:hAnsi="Calibri" w:cs="Times New Roman"/>
          <w:kern w:val="0"/>
          <w:lang w:val="en-US"/>
          <w14:ligatures w14:val="none"/>
        </w:rPr>
      </w:pPr>
      <w:r w:rsidRPr="00CD57DA">
        <w:rPr>
          <w:rFonts w:ascii="Calibri" w:eastAsia="Calibri" w:hAnsi="Calibri" w:cs="Times New Roman"/>
          <w:kern w:val="0"/>
          <w14:ligatures w14:val="none"/>
        </w:rPr>
        <w:lastRenderedPageBreak/>
        <w:t>भौतिकवादी सभ्यता में, उच्च अधिकारियों के अधीन होने की कमी है।  जिस हद तक हमें भौतिक दुनिया के साथ बातचीत करने की आवश्यकता होती है, ज्योतिष कृष्ण द्वारा व्यवस्थित किया जाता है और एक भक्त के लिए सहायक होता है।  हमारी आस्था कृष्ण में है या ज्योतिष में, इसके बीच एक महीन रेखा है।  ज्योतिष को भक्ति में हमारी प्रगति में बाधा नहीं डालनी चाहिए।</w:t>
      </w:r>
    </w:p>
    <w:p w14:paraId="44EB5ACC" w14:textId="77777777" w:rsidR="00837001" w:rsidRPr="00CD57DA" w:rsidRDefault="00837001" w:rsidP="00837001">
      <w:pPr>
        <w:rPr>
          <w:rFonts w:ascii="Calibri" w:eastAsia="Calibri" w:hAnsi="Calibri" w:cs="Times New Roman"/>
          <w:kern w:val="0"/>
          <w:lang w:val="en-US"/>
          <w14:ligatures w14:val="none"/>
        </w:rPr>
      </w:pPr>
      <w:r w:rsidRPr="00CD57DA">
        <w:rPr>
          <w:rFonts w:ascii="Calibri" w:eastAsia="Calibri" w:hAnsi="Calibri" w:cs="Times New Roman"/>
          <w:kern w:val="0"/>
          <w14:ligatures w14:val="none"/>
        </w:rPr>
        <w:t xml:space="preserve">ज्योतिष एक उपकरण है, लक्ष्य नहीं।  हमें औजार सचेत नहीं होना चाहिए।  हमें हथौड़े पर ध्यान केंद्रित नहीं करना चाहिए, बल्कि हथौड़े से कुछ काम करना चाहिए।  यदि हम ओवरबोर्ड जाते हैं तो हम ज्योतिष जैसे विषयों से अभिभूत हो सकते हैं।  ज्योतिष एक प्रामाणिक विज्ञान है जो हमारे जीवन के भौतिक पहलुओं में उतनी ही मदद कर सकता है जितना हम बीमार होने पर डॉक्टर के पास जाते हैं।  जब हम बंगला बनाना चाहते हैं तो हम एक स्ट्रक्चरल इंजीनियर का उपयोग करते हैं।  हम ज्योतिष को एक उपकरण के रूप में भी उपयोग करते हैं।  हम भक्त हो सकते हैं, लेकिन हम पारलौकिक नहीं हैं।  कई परम्परा संन्यास उम्मीदवारों की स्क्रीनिंग के लिए ज्योतिष का उपयोग करते हैं।  इसलिए हम इसकी उपेक्षा नहीं कर सकते।  कुछ माइनस पॉइंट हैं।  पहला है कृष्ण में अपनी श्रद्धा से समझौता करने का जोखिम।  मनुष्यों को जन्म का समय याद नहीं रहता।  दूसरे, हमारे पास तपस्या, पवित्रता और दृष्टि वाले ज्योतिषी नहीं हैं।  इन दिनों वे व्यावसायिक हो गए हैं।  तीसरा, शक्तिशाली भक्ति सेवा द्वारा, जैसे हाथों की ताली, हमारी सभी ज्योतिषीय कार्मिक प्रतिक्रियाओं को बदला जा सकता है।   </w:t>
      </w:r>
    </w:p>
    <w:p w14:paraId="14072897" w14:textId="77777777" w:rsidR="00837001" w:rsidRPr="00CD57DA" w:rsidRDefault="00837001" w:rsidP="00837001">
      <w:pPr>
        <w:rPr>
          <w:rFonts w:ascii="Calibri" w:eastAsia="Calibri" w:hAnsi="Calibri" w:cs="Times New Roman"/>
          <w:kern w:val="0"/>
          <w:lang w:val="en-US"/>
          <w14:ligatures w14:val="none"/>
        </w:rPr>
      </w:pPr>
      <w:r w:rsidRPr="00CD57DA">
        <w:rPr>
          <w:rFonts w:ascii="Calibri" w:eastAsia="Calibri" w:hAnsi="Calibri" w:cs="Times New Roman"/>
          <w:kern w:val="0"/>
          <w14:ligatures w14:val="none"/>
        </w:rPr>
        <w:t>कई बार ज्योतिष भक्तों को भ्रमित करता है।  हम शुद्ध नहीं हैं।  ज्योतिषी कुछ ऐसा कह सकते हैं जिससे हमारा कृष्ण पर विश्वास कम हो जाता है और ज्योतिषियों ने जो कहा उससे बहुत अधिक चिंता करने लगते हैं।  उदाहरण के लिए कहें, ज्योतिषी कहता है कि आपको कैंसर हो जाएगा।  वे हमें इतनी पूजा करने के लिए कहते हैं और हम आसक्त हो जाते हैं।  हां, ज्योतिष एक विज्ञान है, लेकिन आज कोई अच्छा ज्योतिषी नहीं है।  बीएसएसटी ज्योतिष में महान स्वामी थे लेकिन उन्होंने हमें ज्योतिष से परामर्श करने के लिए नहीं कहा।  हम दुनिया की खबरें जान सकते हैं, लेकिन हमें एसबी क्लास नहीं छोड़नी चाहिए और रोज अखबार पढ़ने के साथ बैठना चाहिए।  यदि कोई भक्त हमसे पूछने के लिए आता है कि क्या वह ज्योतिष का उल्लेख कर सकता है, तो हम उसे अपने गुरु से परामर्श करने के लिए कह सकते हैं क्योंकि कोई भी छोटी सी मन-परेशान करने वाली बात जो ज्योतिषी कह सकता है, वह भक्त को आने वाले लंबे समय तक परेशान कर सकती है।</w:t>
      </w:r>
    </w:p>
    <w:p w14:paraId="71ACF295" w14:textId="77777777" w:rsidR="00837001" w:rsidRPr="00CD57DA" w:rsidRDefault="00837001" w:rsidP="00837001">
      <w:pPr>
        <w:rPr>
          <w:rFonts w:ascii="Calibri" w:eastAsia="Calibri" w:hAnsi="Calibri" w:cs="Times New Roman"/>
          <w:kern w:val="0"/>
          <w:lang w:val="en-US"/>
          <w14:ligatures w14:val="none"/>
        </w:rPr>
      </w:pPr>
      <w:r w:rsidRPr="00CD57DA">
        <w:rPr>
          <w:rFonts w:ascii="Calibri" w:eastAsia="Calibri" w:hAnsi="Calibri" w:cs="Times New Roman"/>
          <w:kern w:val="0"/>
          <w14:ligatures w14:val="none"/>
        </w:rPr>
        <w:t xml:space="preserve">एक भक्त ज्योतिषी के पास किस तरह का प्रश्न करने जा रहा है?  अगर किसी लड़के और लड़की को ज्योतिषी द्वारा बताया जाता है कि मैच अच्छा नहीं है।  </w:t>
      </w:r>
    </w:p>
    <w:p w14:paraId="12E33425" w14:textId="77777777" w:rsidR="00837001" w:rsidRPr="00CD57DA" w:rsidRDefault="00837001" w:rsidP="00837001">
      <w:pPr>
        <w:rPr>
          <w:rFonts w:ascii="Calibri" w:eastAsia="Calibri" w:hAnsi="Calibri" w:cs="Times New Roman"/>
          <w:b/>
          <w:kern w:val="0"/>
          <w:u w:val="single"/>
          <w:lang w:val="en-US"/>
          <w14:ligatures w14:val="none"/>
        </w:rPr>
      </w:pPr>
      <w:r w:rsidRPr="00CD57DA">
        <w:rPr>
          <w:rFonts w:ascii="Calibri" w:eastAsia="Calibri" w:hAnsi="Calibri" w:cs="Times New Roman"/>
          <w:b/>
          <w:kern w:val="0"/>
          <w:u w:val="single"/>
          <w14:ligatures w14:val="none"/>
        </w:rPr>
        <w:t>सारांश:</w:t>
      </w:r>
    </w:p>
    <w:p w14:paraId="31542637" w14:textId="77777777" w:rsidR="00837001" w:rsidRPr="00CD57DA" w:rsidRDefault="00837001" w:rsidP="00837001">
      <w:pPr>
        <w:rPr>
          <w:rFonts w:ascii="Calibri" w:eastAsia="Calibri" w:hAnsi="Calibri" w:cs="Times New Roman"/>
          <w:kern w:val="0"/>
          <w:lang w:val="en-US"/>
          <w14:ligatures w14:val="none"/>
        </w:rPr>
      </w:pPr>
      <w:r w:rsidRPr="00CD57DA">
        <w:rPr>
          <w:rFonts w:ascii="Calibri" w:eastAsia="Calibri" w:hAnsi="Calibri" w:cs="Times New Roman"/>
          <w:b/>
          <w:kern w:val="0"/>
          <w14:ligatures w14:val="none"/>
        </w:rPr>
        <w:t xml:space="preserve">ज्योतिष एक उपकरण है, लक्ष्य नहीं।  </w:t>
      </w:r>
      <w:r w:rsidRPr="00CD57DA">
        <w:rPr>
          <w:rFonts w:ascii="Calibri" w:eastAsia="Calibri" w:hAnsi="Calibri" w:cs="Times New Roman"/>
          <w:kern w:val="0"/>
          <w14:ligatures w14:val="none"/>
        </w:rPr>
        <w:br/>
        <w:t xml:space="preserve">इसे हमारी भक्ति को ढंकना नहीं चाहिए, जिसका अर्थ है कि इसे कृष्ण से हमारी श्रद्धा को दूर नहीं करना चाहिए और हमें भौतिक संघर्ष या समस्याओं के समाधान में व्यस्त नहीं होना चाहिए।  ज्योतिष के लिए जाने की इच्छा रखने वाले भक्त को परिपक्व, अनासक्त और वरिष्ठ भक्त संबंध होना चाहिए ताकि हम ज्योतिषी के पास जाने से पहले उनके साथ चर्चा कर सकें।  ज्योतिष को देखना मौसम का पूर्वानुमान देखने जैसा है कि बारिश होगी या नहीं।  यहां तक कि अगर हमें बरसात के दिन काम करना पड़ता है, क्योंकि हमने अपना पूर्वानुमान किया है, तो हम इसे सहन कर सकते हैं और इसे अपरिहार्य मानते हुए टुकड़ी के साथ आगे बढ़ सकते हैं।  एक आदमी का भोजन दूसरे आदमी का जहर हो सकता है।  भोजन में कुछ भी गलत नहीं है।  लेकिन यह एक व्यक्ति से दूसरे व्यक्ति पर निर्भर करता है।  ज्योतिष अच्छा है।  यदि कोई परिपक्व और वरिष्ठ भक्त है, तो ज्योतिष उसकी मदद कर सकता है और उसे नुकसान नहीं पहुंचा सकता है।  लेकिन अगर किसी के पास कोमला श्राद्ध है और यदि आप उसे ज्योतिषी के पास जाने की सलाह देते हैं, तो वह ज्योतिषी द्वारा सुझाए गए भक्ति को छोड़ सकता है और शिव भक्ति को अपना सकता है।  हमारे केसी में, यह कुछ परिपक्व भक्त द्वारा निपटाया जाना चाहिए।  इसलिए यह सबसे अच्छा है कि हमें गुरु या वरिष्ठ भक्त से जांच करनी चाहिए, जो ज्योतिषी से परामर्श कर सकते हैं और परिपक्व रूप से समाधान का प्रबंधन कर सकते हैं।  साथ ही ज्योतिष को किसी पर थोपना नहीं चाहिए; बल्कि इसे व्यक्तिगत भक्त की पसंद पर छोड़ दिया जाना चाहिए।  'वास्य रक्षिबे कृष्ण विश्वा पालन' 'एक भक्त को विश्वास है कि कृष्ण हमेशा रक्षा करेंगे'। उसी समय एक भक्त ज्योतिषी से परामर्श कर सकता है कि क्या अनुकूल और प्रतिकूल है।  </w:t>
      </w:r>
    </w:p>
    <w:p w14:paraId="044ADD5B" w14:textId="34E71CE1" w:rsidR="00837001" w:rsidRPr="00CD57DA" w:rsidRDefault="00837001" w:rsidP="00837001">
      <w:pPr>
        <w:rPr>
          <w:rFonts w:ascii="Calibri" w:eastAsia="Calibri" w:hAnsi="Calibri" w:cs="Times New Roman"/>
          <w:kern w:val="0"/>
          <w:lang w:val="en-US"/>
          <w14:ligatures w14:val="none"/>
        </w:rPr>
      </w:pPr>
      <w:r w:rsidRPr="00CD57DA">
        <w:rPr>
          <w:rFonts w:ascii="Calibri" w:eastAsia="Calibri" w:hAnsi="Calibri" w:cs="Times New Roman"/>
          <w:kern w:val="0"/>
          <w14:ligatures w14:val="none"/>
        </w:rPr>
        <w:t>ज्योतिष एक विज्ञान है। यहां तक कि भगवान चैतन्य के रूप और राजा परीक्षित के जन्म के साथ ज्योतिषी भी अपनी भविष्यवाणियां करते हैं। भक्त ज्योतिषी से परामर्श करना हमेशा अच्छा होता है। पेशेवर वैष्णव ज्योतिषियों का होना मूल्यवान होगा।</w:t>
      </w:r>
    </w:p>
    <w:p w14:paraId="0C4ADDE7" w14:textId="748987A6" w:rsidR="00837001" w:rsidRPr="00CD57DA" w:rsidRDefault="00837001" w:rsidP="00A11898">
      <w:pPr>
        <w:jc w:val="center"/>
      </w:pPr>
      <w:r w:rsidRPr="00CD57DA">
        <w:rPr>
          <w:rFonts w:ascii="Calibri" w:eastAsia="Calibri" w:hAnsi="Calibri" w:cs="Times New Roman"/>
          <w:kern w:val="0"/>
          <w14:ligatures w14:val="none"/>
        </w:rPr>
        <w:t>***************</w:t>
      </w:r>
    </w:p>
    <w:p w14:paraId="3883F4EF" w14:textId="2B6C8396" w:rsidR="00CA78C7" w:rsidRPr="00CD57DA" w:rsidRDefault="00CA78C7"/>
    <w:sectPr w:rsidR="00CA78C7" w:rsidRPr="00CD57DA" w:rsidSect="008679B7">
      <w:pgSz w:w="11906" w:h="16838" w:code="9"/>
      <w:pgMar w:top="851" w:right="851" w:bottom="851" w:left="851" w:header="0"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Nirmala UI">
    <w:panose1 w:val="020B0502040204020203"/>
    <w:charset w:val="00"/>
    <w:family w:val="swiss"/>
    <w:pitch w:val="variable"/>
    <w:sig w:usb0="80FF8023" w:usb1="0200004A" w:usb2="000002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4F0069"/>
    <w:multiLevelType w:val="multilevel"/>
    <w:tmpl w:val="D9B23546"/>
    <w:lvl w:ilvl="0">
      <w:start w:val="1"/>
      <w:numFmt w:val="hindiCounting"/>
      <w:lvlText w:val="%1."/>
      <w:lvlJc w:val="left"/>
      <w:pPr>
        <w:tabs>
          <w:tab w:val="num" w:pos="720"/>
        </w:tabs>
        <w:ind w:left="720" w:hanging="360"/>
      </w:pPr>
    </w:lvl>
    <w:lvl w:ilvl="1" w:tentative="1">
      <w:start w:val="1"/>
      <w:numFmt w:val="hindiCounting"/>
      <w:lvlText w:val="%2."/>
      <w:lvlJc w:val="left"/>
      <w:pPr>
        <w:tabs>
          <w:tab w:val="num" w:pos="1440"/>
        </w:tabs>
        <w:ind w:left="1440" w:hanging="360"/>
      </w:pPr>
    </w:lvl>
    <w:lvl w:ilvl="2" w:tentative="1">
      <w:start w:val="1"/>
      <w:numFmt w:val="hindiCounting"/>
      <w:lvlText w:val="%3."/>
      <w:lvlJc w:val="left"/>
      <w:pPr>
        <w:tabs>
          <w:tab w:val="num" w:pos="2160"/>
        </w:tabs>
        <w:ind w:left="2160" w:hanging="360"/>
      </w:pPr>
    </w:lvl>
    <w:lvl w:ilvl="3" w:tentative="1">
      <w:start w:val="1"/>
      <w:numFmt w:val="hindiCounting"/>
      <w:lvlText w:val="%4."/>
      <w:lvlJc w:val="left"/>
      <w:pPr>
        <w:tabs>
          <w:tab w:val="num" w:pos="2880"/>
        </w:tabs>
        <w:ind w:left="2880" w:hanging="360"/>
      </w:pPr>
    </w:lvl>
    <w:lvl w:ilvl="4" w:tentative="1">
      <w:start w:val="1"/>
      <w:numFmt w:val="hindiCounting"/>
      <w:lvlText w:val="%5."/>
      <w:lvlJc w:val="left"/>
      <w:pPr>
        <w:tabs>
          <w:tab w:val="num" w:pos="3600"/>
        </w:tabs>
        <w:ind w:left="3600" w:hanging="360"/>
      </w:pPr>
    </w:lvl>
    <w:lvl w:ilvl="5" w:tentative="1">
      <w:start w:val="1"/>
      <w:numFmt w:val="hindiCounting"/>
      <w:lvlText w:val="%6."/>
      <w:lvlJc w:val="left"/>
      <w:pPr>
        <w:tabs>
          <w:tab w:val="num" w:pos="4320"/>
        </w:tabs>
        <w:ind w:left="4320" w:hanging="360"/>
      </w:pPr>
    </w:lvl>
    <w:lvl w:ilvl="6" w:tentative="1">
      <w:start w:val="1"/>
      <w:numFmt w:val="hindiCounting"/>
      <w:lvlText w:val="%7."/>
      <w:lvlJc w:val="left"/>
      <w:pPr>
        <w:tabs>
          <w:tab w:val="num" w:pos="5040"/>
        </w:tabs>
        <w:ind w:left="5040" w:hanging="360"/>
      </w:pPr>
    </w:lvl>
    <w:lvl w:ilvl="7" w:tentative="1">
      <w:start w:val="1"/>
      <w:numFmt w:val="hindiCounting"/>
      <w:lvlText w:val="%8."/>
      <w:lvlJc w:val="left"/>
      <w:pPr>
        <w:tabs>
          <w:tab w:val="num" w:pos="5760"/>
        </w:tabs>
        <w:ind w:left="5760" w:hanging="360"/>
      </w:pPr>
    </w:lvl>
    <w:lvl w:ilvl="8" w:tentative="1">
      <w:start w:val="1"/>
      <w:numFmt w:val="hindiCounting"/>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8C7"/>
    <w:rsid w:val="00694DD4"/>
    <w:rsid w:val="00770D28"/>
    <w:rsid w:val="00837001"/>
    <w:rsid w:val="008679B7"/>
    <w:rsid w:val="009142A8"/>
    <w:rsid w:val="00A11898"/>
    <w:rsid w:val="00A373EA"/>
    <w:rsid w:val="00CA78C7"/>
    <w:rsid w:val="00CD57DA"/>
    <w:rsid w:val="00E2149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25D24"/>
  <w15:chartTrackingRefBased/>
  <w15:docId w15:val="{AB36FD2D-DE86-44D0-90BA-A137E6688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78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A78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A78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78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78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78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78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78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78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78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A78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78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78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78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78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78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78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78C7"/>
    <w:rPr>
      <w:rFonts w:eastAsiaTheme="majorEastAsia" w:cstheme="majorBidi"/>
      <w:color w:val="272727" w:themeColor="text1" w:themeTint="D8"/>
    </w:rPr>
  </w:style>
  <w:style w:type="paragraph" w:styleId="Title">
    <w:name w:val="Title"/>
    <w:basedOn w:val="Normal"/>
    <w:next w:val="Normal"/>
    <w:link w:val="TitleChar"/>
    <w:uiPriority w:val="10"/>
    <w:qFormat/>
    <w:rsid w:val="00CA78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78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78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78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78C7"/>
    <w:pPr>
      <w:spacing w:before="160"/>
      <w:jc w:val="center"/>
    </w:pPr>
    <w:rPr>
      <w:i/>
      <w:iCs/>
      <w:color w:val="404040" w:themeColor="text1" w:themeTint="BF"/>
    </w:rPr>
  </w:style>
  <w:style w:type="character" w:customStyle="1" w:styleId="QuoteChar">
    <w:name w:val="Quote Char"/>
    <w:basedOn w:val="DefaultParagraphFont"/>
    <w:link w:val="Quote"/>
    <w:uiPriority w:val="29"/>
    <w:rsid w:val="00CA78C7"/>
    <w:rPr>
      <w:i/>
      <w:iCs/>
      <w:color w:val="404040" w:themeColor="text1" w:themeTint="BF"/>
    </w:rPr>
  </w:style>
  <w:style w:type="paragraph" w:styleId="ListParagraph">
    <w:name w:val="List Paragraph"/>
    <w:basedOn w:val="Normal"/>
    <w:uiPriority w:val="34"/>
    <w:qFormat/>
    <w:rsid w:val="00CA78C7"/>
    <w:pPr>
      <w:ind w:left="720"/>
      <w:contextualSpacing/>
    </w:pPr>
  </w:style>
  <w:style w:type="character" w:styleId="IntenseEmphasis">
    <w:name w:val="Intense Emphasis"/>
    <w:basedOn w:val="DefaultParagraphFont"/>
    <w:uiPriority w:val="21"/>
    <w:qFormat/>
    <w:rsid w:val="00CA78C7"/>
    <w:rPr>
      <w:i/>
      <w:iCs/>
      <w:color w:val="0F4761" w:themeColor="accent1" w:themeShade="BF"/>
    </w:rPr>
  </w:style>
  <w:style w:type="paragraph" w:styleId="IntenseQuote">
    <w:name w:val="Intense Quote"/>
    <w:basedOn w:val="Normal"/>
    <w:next w:val="Normal"/>
    <w:link w:val="IntenseQuoteChar"/>
    <w:uiPriority w:val="30"/>
    <w:qFormat/>
    <w:rsid w:val="00CA78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78C7"/>
    <w:rPr>
      <w:i/>
      <w:iCs/>
      <w:color w:val="0F4761" w:themeColor="accent1" w:themeShade="BF"/>
    </w:rPr>
  </w:style>
  <w:style w:type="character" w:styleId="IntenseReference">
    <w:name w:val="Intense Reference"/>
    <w:basedOn w:val="DefaultParagraphFont"/>
    <w:uiPriority w:val="32"/>
    <w:qFormat/>
    <w:rsid w:val="00CA78C7"/>
    <w:rPr>
      <w:b/>
      <w:bCs/>
      <w:smallCaps/>
      <w:color w:val="0F4761" w:themeColor="accent1" w:themeShade="BF"/>
      <w:spacing w:val="5"/>
    </w:rPr>
  </w:style>
  <w:style w:type="character" w:styleId="PlaceholderText">
    <w:name w:val="Placeholder Text"/>
    <w:basedOn w:val="DefaultParagraphFont"/>
    <w:uiPriority w:val="99"/>
    <w:semiHidden/>
    <w:rsid w:val="00CD57D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255501">
      <w:bodyDiv w:val="1"/>
      <w:marLeft w:val="0"/>
      <w:marRight w:val="0"/>
      <w:marTop w:val="0"/>
      <w:marBottom w:val="0"/>
      <w:divBdr>
        <w:top w:val="none" w:sz="0" w:space="0" w:color="auto"/>
        <w:left w:val="none" w:sz="0" w:space="0" w:color="auto"/>
        <w:bottom w:val="none" w:sz="0" w:space="0" w:color="auto"/>
        <w:right w:val="none" w:sz="0" w:space="0" w:color="auto"/>
      </w:divBdr>
    </w:div>
    <w:div w:id="1256279667">
      <w:bodyDiv w:val="1"/>
      <w:marLeft w:val="0"/>
      <w:marRight w:val="0"/>
      <w:marTop w:val="0"/>
      <w:marBottom w:val="0"/>
      <w:divBdr>
        <w:top w:val="none" w:sz="0" w:space="0" w:color="auto"/>
        <w:left w:val="none" w:sz="0" w:space="0" w:color="auto"/>
        <w:bottom w:val="none" w:sz="0" w:space="0" w:color="auto"/>
        <w:right w:val="none" w:sz="0" w:space="0" w:color="auto"/>
      </w:divBdr>
    </w:div>
    <w:div w:id="1512061833">
      <w:bodyDiv w:val="1"/>
      <w:marLeft w:val="0"/>
      <w:marRight w:val="0"/>
      <w:marTop w:val="0"/>
      <w:marBottom w:val="0"/>
      <w:divBdr>
        <w:top w:val="none" w:sz="0" w:space="0" w:color="auto"/>
        <w:left w:val="none" w:sz="0" w:space="0" w:color="auto"/>
        <w:bottom w:val="none" w:sz="0" w:space="0" w:color="auto"/>
        <w:right w:val="none" w:sz="0" w:space="0" w:color="auto"/>
      </w:divBdr>
      <w:divsChild>
        <w:div w:id="8428616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8730901">
      <w:bodyDiv w:val="1"/>
      <w:marLeft w:val="0"/>
      <w:marRight w:val="0"/>
      <w:marTop w:val="0"/>
      <w:marBottom w:val="0"/>
      <w:divBdr>
        <w:top w:val="none" w:sz="0" w:space="0" w:color="auto"/>
        <w:left w:val="none" w:sz="0" w:space="0" w:color="auto"/>
        <w:bottom w:val="none" w:sz="0" w:space="0" w:color="auto"/>
        <w:right w:val="none" w:sz="0" w:space="0" w:color="auto"/>
      </w:divBdr>
      <w:divsChild>
        <w:div w:id="6457450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3</Pages>
  <Words>1476</Words>
  <Characters>8419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Radheshaym Das</dc:creator>
  <cp:keywords/>
  <dc:description/>
  <cp:lastModifiedBy>Piyush Pendke</cp:lastModifiedBy>
  <cp:revision>2</cp:revision>
  <dcterms:created xsi:type="dcterms:W3CDTF">2025-04-28T15:26:00Z</dcterms:created>
  <dcterms:modified xsi:type="dcterms:W3CDTF">2025-05-01T07:07:00Z</dcterms:modified>
</cp:coreProperties>
</file>